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VISITOR / EVENTS NDA (КРАТКАЯ ФОРМА)</w:t>
      </w:r>
    </w:p>
    <w:p>
      <w:r>
        <w:t>Посетитель подтверждает, что может ознакомиться с КИ. Запрещены фото/видео вне разрешённых зон; распространение материалов третьим лицам.</w:t>
      </w:r>
    </w:p>
    <w:p>
      <w:r>
        <w:t>Срок конфиденциальности: ___ лет. Нарушение — неустойка ______ руб. + убытки.</w:t>
      </w:r>
    </w:p>
    <w:p>
      <w:r>
        <w:t>ФИО, документ, дата, подпись.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