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NDA ДЛЯ ПОДРЯДЧИКА ПО РАЗРАБОТКЕ ПО (IP/РЕПО/СЕКРЕТЫ)</w:t>
      </w:r>
    </w:p>
    <w:p>
      <w:r>
        <w:t>1. ОБЛАСТЬ</w:t>
      </w:r>
    </w:p>
    <w:p>
      <w:r>
        <w:t>Доступ к репозиториям, CI/CD, ключам API, инфраструктуре, данным тест/прод. Описание целей и границ доступа.</w:t>
      </w:r>
    </w:p>
    <w:p/>
    <w:p>
      <w:r>
        <w:t>2. IP-ПРАВА</w:t>
      </w:r>
    </w:p>
    <w:p>
      <w:r>
        <w:t>Правообладатель: Заказчик/отчуждение исключительных прав/лицензия. Open-source: запрет copyleft без согласия; соблюдение лицензий.</w:t>
      </w:r>
    </w:p>
    <w:p/>
    <w:p>
      <w:r>
        <w:t>3. СЕКРЕТЫ/ДОСТУПЫ</w:t>
      </w:r>
    </w:p>
    <w:p>
      <w:r>
        <w:t>Хранение секретов в секрет-менеджере; запрет hardcode; VPN/SSO/MFA; логирование доступов.</w:t>
      </w:r>
    </w:p>
    <w:p/>
    <w:p>
      <w:r>
        <w:t>4. ВОЗВРАТ/УДАЛЕНИЕ</w:t>
      </w:r>
    </w:p>
    <w:p>
      <w:r>
        <w:t>Ревокация доступов в ___ часов с уведомления; удаление локальных копий/кэшей; сертификат удаления.</w:t>
      </w:r>
    </w:p>
    <w:p/>
    <w:p>
      <w:r>
        <w:t>5. ОТВЕТСТВЕННОСТЬ</w:t>
      </w:r>
    </w:p>
    <w:p>
      <w:r>
        <w:t>Неустойка/убытки/инджанкшн; аудит безопасности.</w:t>
      </w:r>
    </w:p>
    <w:p/>
    <w:p>
      <w:r>
        <w:t>Подписи: __________ /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