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НАЙМА ЖИЛОГО ПОМЕЩЕНИЯ (РАСШИРЕННЫЙ, ДОЛГОСРОЧНЫЙ)</w:t>
      </w:r>
    </w:p>
    <w:p>
      <w:pPr>
        <w:jc w:val="center"/>
      </w:pPr>
      <w:r>
        <w:rPr>
          <w:i/>
          <w:sz w:val="22"/>
        </w:rPr>
        <w:t>с описью имущества, правилами дома и графиком платежей</w:t>
      </w:r>
    </w:p>
    <w:p>
      <w:r>
        <w:rPr>
          <w:b/>
          <w:sz w:val="22"/>
        </w:rPr>
        <w:t>1. Предмет и состав передаваемого имущества</w:t>
      </w:r>
    </w:p>
    <w:p>
      <w:r>
        <w:t>Квартира: адрес ____________, площадь ____ кв. м, этаж ___, комнаты ___, кадастровый № __________.</w:t>
      </w:r>
    </w:p>
    <w:p>
      <w:r>
        <w:t>Состав имущества — по Приложению № 2 (Опись) с ориентировочной оценкой и фото.</w:t>
      </w:r>
    </w:p>
    <w:p>
      <w:r>
        <w:t>Использование — исключительно для проживания; поднаем — только с письменного согласия.</w:t>
      </w:r>
    </w:p>
    <w:p>
      <w:r>
        <w:rPr>
          <w:b/>
          <w:sz w:val="22"/>
        </w:rPr>
        <w:t>2. Срок и продление</w:t>
      </w:r>
    </w:p>
    <w:p>
      <w:r>
        <w:t>Срок: с «__».__.20__ по «__».__.20__ (1–5 лет). Пролонгация по соглашению сторон/автоматически при отсутствии возражений за 60 дней.</w:t>
      </w:r>
    </w:p>
    <w:p>
      <w:r>
        <w:rPr>
          <w:b/>
          <w:sz w:val="22"/>
        </w:rPr>
        <w:t>3. Цена, индексация и график платежей</w:t>
      </w:r>
    </w:p>
    <w:p>
      <w:r>
        <w:t>Месячная плата: ________ руб. Индексация ежегодно на ____% (или по ИПЦ Росстата).</w:t>
      </w:r>
    </w:p>
    <w:p>
      <w:r>
        <w:t>График платежей — Приложение № 4. Обеспечительный платеж ________ руб.</w:t>
      </w:r>
    </w:p>
    <w:p>
      <w:r>
        <w:t>Коммунальные услуги: ресурсы по счетчикам — Наниматель; капремонт — включен в плату.</w:t>
      </w:r>
    </w:p>
    <w:p>
      <w:r>
        <w:rPr>
          <w:b/>
          <w:sz w:val="22"/>
        </w:rPr>
        <w:t>4. Правила пользования и режим дома</w:t>
      </w:r>
    </w:p>
    <w:p>
      <w:r>
        <w:t>Тишина с __:__ до __:__; вечерние мероприятия — с согласия соседей.</w:t>
      </w:r>
    </w:p>
    <w:p>
      <w:r>
        <w:t>Животные — разрешены/запрещены (нужное отметить). Курение в квартире запрещено.</w:t>
      </w:r>
    </w:p>
    <w:p>
      <w:r>
        <w:t>Перепланировки, сверление несущих — запрещено.</w:t>
      </w:r>
    </w:p>
    <w:p>
      <w:r>
        <w:rPr>
          <w:b/>
          <w:sz w:val="22"/>
        </w:rPr>
        <w:t>5. Техническое обслуживание и ремонты</w:t>
      </w:r>
    </w:p>
    <w:p>
      <w:r>
        <w:t>Мелкий текущий ремонт до ______ руб./случай — за счет Нанимателя; капитальный/скрытые дефекты — за счет Наймодателя.</w:t>
      </w:r>
    </w:p>
    <w:p>
      <w:r>
        <w:t>Неотложные аварийные работы — немедленное уведомление; подтверждение расходов — чеками.</w:t>
      </w:r>
    </w:p>
    <w:p>
      <w:r>
        <w:rPr>
          <w:b/>
          <w:sz w:val="22"/>
        </w:rPr>
        <w:t>6. Регистрация, доступ для показов при продаже</w:t>
      </w:r>
    </w:p>
    <w:p>
      <w:r>
        <w:t>Регистрация по месту пребывания — по заявлению Нанимателя, Наймодатель предоставляет согласие.</w:t>
      </w:r>
    </w:p>
    <w:p>
      <w:r>
        <w:t>При выставлении квартиры на продажу — доступ для показов 1–2 раза в неделю по согласованному графику, с уведомлением за 24 часа; компенсация неудобств ___ руб./посещение.</w:t>
      </w:r>
    </w:p>
    <w:p>
      <w:r>
        <w:rPr>
          <w:b/>
          <w:sz w:val="22"/>
        </w:rPr>
        <w:t>7. Ответственность и расторжение</w:t>
      </w:r>
    </w:p>
    <w:p>
      <w:r>
        <w:t>Пеня за просрочку ___%/день (до ___%). Существенные нарушения — досрочное расторжение после письменного предупреждения за 10 дней.</w:t>
      </w:r>
    </w:p>
    <w:p>
      <w:r>
        <w:rPr>
          <w:b/>
          <w:sz w:val="22"/>
        </w:rPr>
        <w:t>8. Подписи и приложения</w:t>
      </w:r>
    </w:p>
    <w:p>
      <w:r>
        <w:t>Приложения: №1 — Акт приема-передачи; №2 — Опись имущества; №3 — Список проживающих; №4 — График платежей; №5 — Таблица показаний счетчиков.</w:t>
      </w:r>
    </w:p>
    <w:p>
      <w:r>
        <w:t>Подписи сторон: ______________________ /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